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D858" w14:textId="77777777" w:rsidR="00E13F25" w:rsidRDefault="00E13F25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p w14:paraId="7BE68507" w14:textId="2D5A69BA"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14:paraId="558A4B03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356C9A77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226EA20C" w14:textId="77777777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094B5F89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05458E0B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8401823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14:paraId="3BCE9582" w14:textId="4EBB1D2F"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7C52E7">
              <w:rPr>
                <w:bCs/>
                <w:kern w:val="24"/>
                <w:sz w:val="22"/>
                <w:szCs w:val="22"/>
              </w:rPr>
              <w:t>65741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7C52E7">
              <w:rPr>
                <w:bCs/>
                <w:sz w:val="22"/>
                <w:szCs w:val="22"/>
                <w:shd w:val="clear" w:color="auto" w:fill="FFFFFF"/>
              </w:rPr>
              <w:t>07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.1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1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.202</w:t>
            </w:r>
            <w:r w:rsidR="00A41815">
              <w:rPr>
                <w:bCs/>
                <w:sz w:val="22"/>
                <w:szCs w:val="22"/>
                <w:shd w:val="clear" w:color="auto" w:fill="FFFFFF"/>
              </w:rPr>
              <w:t>3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 xml:space="preserve">“Periodo di formazione e prova per i docenti </w:t>
            </w:r>
            <w:proofErr w:type="gramStart"/>
            <w:r w:rsidR="002141DF" w:rsidRPr="00C91B1F">
              <w:rPr>
                <w:i/>
                <w:sz w:val="22"/>
                <w:szCs w:val="22"/>
              </w:rPr>
              <w:t>neo-assunti</w:t>
            </w:r>
            <w:proofErr w:type="gramEnd"/>
            <w:r w:rsidR="002141DF" w:rsidRPr="00C91B1F">
              <w:rPr>
                <w:i/>
                <w:sz w:val="22"/>
                <w:szCs w:val="22"/>
              </w:rPr>
              <w:t xml:space="preserve">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 xml:space="preserve">tività formative per </w:t>
            </w:r>
            <w:proofErr w:type="spellStart"/>
            <w:r w:rsidR="00381706" w:rsidRPr="00C91B1F">
              <w:rPr>
                <w:i/>
                <w:sz w:val="22"/>
                <w:szCs w:val="22"/>
              </w:rPr>
              <w:t>l’a.s.</w:t>
            </w:r>
            <w:proofErr w:type="spellEnd"/>
            <w:r w:rsidR="00381706" w:rsidRPr="00C91B1F">
              <w:rPr>
                <w:i/>
                <w:sz w:val="22"/>
                <w:szCs w:val="22"/>
              </w:rPr>
              <w:t xml:space="preserve"> 202</w:t>
            </w:r>
            <w:r w:rsidR="007C52E7">
              <w:rPr>
                <w:i/>
                <w:sz w:val="22"/>
                <w:szCs w:val="22"/>
              </w:rPr>
              <w:t>3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7C52E7">
              <w:rPr>
                <w:i/>
                <w:sz w:val="22"/>
                <w:szCs w:val="22"/>
              </w:rPr>
              <w:t>4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  <w:r w:rsidR="00381706" w:rsidRPr="00C91B1F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29C624C7" w14:textId="634172B1"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>la nota dell’Ufficio III dell’USR Campania prot.</w:t>
            </w:r>
            <w:r w:rsidR="007C52E7">
              <w:rPr>
                <w:rFonts w:ascii="Times New Roman" w:hAnsi="Times New Roman" w:cs="Times New Roman"/>
              </w:rPr>
              <w:t xml:space="preserve"> AOODRCA R.U.U. </w:t>
            </w:r>
            <w:r w:rsidR="00A41815">
              <w:rPr>
                <w:rFonts w:ascii="Times New Roman" w:hAnsi="Times New Roman" w:cs="Times New Roman"/>
              </w:rPr>
              <w:t>55590</w:t>
            </w:r>
            <w:r w:rsidRPr="00E13F25">
              <w:rPr>
                <w:rFonts w:ascii="Times New Roman" w:hAnsi="Times New Roman" w:cs="Times New Roman"/>
              </w:rPr>
              <w:t xml:space="preserve"> </w:t>
            </w:r>
            <w:r w:rsidR="00A41815">
              <w:rPr>
                <w:rFonts w:ascii="Times New Roman" w:hAnsi="Times New Roman" w:cs="Times New Roman"/>
              </w:rPr>
              <w:t xml:space="preserve">del 28.11.2023,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concernente gli elementi strutturali del percorso di formazione e prova dei docenti neoassunti </w:t>
            </w:r>
            <w:proofErr w:type="spellStart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a.s.</w:t>
            </w:r>
            <w:proofErr w:type="spellEnd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</w:t>
            </w:r>
            <w:r w:rsidR="007C52E7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3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7C52E7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4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AA243E3" w14:textId="317D9F3D"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3C3D8670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onsigli di </w:t>
            </w:r>
            <w:r w:rsidR="007B624F">
              <w:rPr>
                <w:rFonts w:ascii="Times New Roman" w:hAnsi="Times New Roman" w:cs="Times New Roman"/>
                <w:color w:val="000000"/>
              </w:rPr>
              <w:t>intersezione</w:t>
            </w:r>
            <w:r w:rsidR="007C52E7">
              <w:rPr>
                <w:rFonts w:ascii="Times New Roman" w:hAnsi="Times New Roman" w:cs="Times New Roman"/>
                <w:color w:val="000000"/>
              </w:rPr>
              <w:t>/interclasse/classe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proofErr w:type="spellStart"/>
            <w:r w:rsidRPr="002141DF">
              <w:rPr>
                <w:rFonts w:ascii="Times New Roman" w:hAnsi="Times New Roman" w:cs="Times New Roman"/>
                <w:color w:val="000000"/>
              </w:rPr>
              <w:t>prot</w:t>
            </w:r>
            <w:proofErr w:type="spellEnd"/>
            <w:r w:rsidRPr="002141DF">
              <w:rPr>
                <w:rFonts w:ascii="Times New Roman" w:hAnsi="Times New Roman" w:cs="Times New Roman"/>
                <w:color w:val="000000"/>
              </w:rPr>
              <w:t>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784AC6B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</w:t>
            </w:r>
            <w:proofErr w:type="gramStart"/>
            <w:r w:rsidRPr="002141DF">
              <w:rPr>
                <w:rFonts w:ascii="Times New Roman" w:hAnsi="Times New Roman" w:cs="Times New Roman"/>
                <w:color w:val="000000"/>
              </w:rPr>
              <w:t>…….</w:t>
            </w:r>
            <w:proofErr w:type="gramEnd"/>
            <w:r w:rsidRPr="002141DF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284C3593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0EB003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</w:t>
      </w:r>
      <w:proofErr w:type="gramStart"/>
      <w:r>
        <w:rPr>
          <w:rFonts w:ascii="Times New Roman" w:eastAsia="Century" w:hAnsi="Times New Roman" w:cs="Times New Roman"/>
        </w:rPr>
        <w:t>in seguito</w:t>
      </w:r>
      <w:proofErr w:type="gramEnd"/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1186CB18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77777777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28572B8B" w14:textId="77777777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143DBCE9" w14:textId="77777777"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14:paraId="1F850279" w14:textId="77777777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bookmarkStart w:id="0" w:name="_Hlk151280895"/>
      <w:bookmarkStart w:id="1" w:name="_Hlk151280164"/>
      <w:r w:rsidRPr="002141DF">
        <w:rPr>
          <w:rFonts w:ascii="Times New Roman" w:eastAsia="Century" w:hAnsi="Times New Roman" w:cs="Times New Roman"/>
          <w:b/>
        </w:rPr>
        <w:lastRenderedPageBreak/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bookmarkEnd w:id="0"/>
    <w:p w14:paraId="4CBCAEE7" w14:textId="10325A53"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7C52E7">
        <w:rPr>
          <w:rFonts w:ascii="Times New Roman" w:hAnsi="Times New Roman" w:cs="Times New Roman"/>
        </w:rPr>
        <w:t>3</w:t>
      </w:r>
      <w:r w:rsidR="00120F4E">
        <w:rPr>
          <w:rFonts w:ascii="Times New Roman" w:hAnsi="Times New Roman" w:cs="Times New Roman"/>
        </w:rPr>
        <w:t>/202</w:t>
      </w:r>
      <w:r w:rsidR="007C52E7">
        <w:rPr>
          <w:rFonts w:ascii="Times New Roman" w:hAnsi="Times New Roman" w:cs="Times New Roman"/>
        </w:rPr>
        <w:t>4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bookmarkStart w:id="2" w:name="_Hlk151279619"/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</w:t>
      </w:r>
      <w:bookmarkEnd w:id="2"/>
      <w:r w:rsidR="008A7B04" w:rsidRPr="002141DF">
        <w:rPr>
          <w:rFonts w:ascii="Times New Roman" w:hAnsi="Times New Roman" w:cs="Times New Roman"/>
        </w:rPr>
        <w:t>:</w:t>
      </w:r>
    </w:p>
    <w:p w14:paraId="7D8EB0AD" w14:textId="77777777"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113F482C" w14:textId="38639565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F069E" w:rsidRPr="002141DF" w14:paraId="1D886D2E" w14:textId="77777777" w:rsidTr="00D5107E">
        <w:trPr>
          <w:jc w:val="center"/>
        </w:trPr>
        <w:tc>
          <w:tcPr>
            <w:tcW w:w="6105" w:type="dxa"/>
          </w:tcPr>
          <w:p w14:paraId="6CA9F771" w14:textId="0B257E1B" w:rsidR="000F069E" w:rsidRDefault="000F069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es:</w:t>
            </w:r>
          </w:p>
          <w:p w14:paraId="2769F14E" w14:textId="77777777" w:rsidR="000F069E" w:rsidRDefault="000F069E" w:rsidP="000F069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saper orientare gli alunni, valorizzandone abilità e attitudini</w:t>
            </w:r>
          </w:p>
          <w:p w14:paraId="76568458" w14:textId="20094126" w:rsidR="000F069E" w:rsidRPr="008B16AE" w:rsidRDefault="000F069E" w:rsidP="000F069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70202DC2" w14:textId="77777777" w:rsidR="000F069E" w:rsidRPr="002141DF" w:rsidRDefault="000F069E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372EF6A9" w14:textId="5F671762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A29BDFB" w14:textId="10F906B0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4C3D99D2" w14:textId="6EC397C1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13C0F900" w14:textId="60A1CBBC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59AFFFC3" w14:textId="77777777" w:rsidR="00010C00" w:rsidRPr="000F069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  <w:p w14:paraId="6D1D36DC" w14:textId="77777777" w:rsidR="000F069E" w:rsidRPr="000F2D4E" w:rsidRDefault="000F069E" w:rsidP="000F069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1B4AD465" w14:textId="4FF3B7ED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356DE7" w14:textId="77777777"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14:paraId="599DEE0B" w14:textId="77777777" w:rsidR="005B0089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</w:t>
      </w:r>
    </w:p>
    <w:p w14:paraId="3DC5F722" w14:textId="1745C3DB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A41815">
        <w:rPr>
          <w:rFonts w:ascii="Times New Roman" w:hAnsi="Times New Roman" w:cs="Times New Roman"/>
        </w:rPr>
        <w:t>3</w:t>
      </w:r>
      <w:r w:rsidR="00120F4E">
        <w:rPr>
          <w:rFonts w:ascii="Times New Roman" w:hAnsi="Times New Roman" w:cs="Times New Roman"/>
        </w:rPr>
        <w:t>/202</w:t>
      </w:r>
      <w:r w:rsidR="00A41815">
        <w:rPr>
          <w:rFonts w:ascii="Times New Roman" w:hAnsi="Times New Roman" w:cs="Times New Roman"/>
        </w:rPr>
        <w:t>4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010F48F8" w14:textId="53E3E201" w:rsidR="008056E2" w:rsidRPr="000F069E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1DF9066B" w14:textId="68621135" w:rsidR="008056E2" w:rsidRPr="008056E2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CDD076D" w14:textId="26A664D5" w:rsidR="0087135E" w:rsidRPr="000F069E" w:rsidRDefault="007B624F" w:rsidP="000F069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lastRenderedPageBreak/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50F373E6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3F719E4B" w14:textId="77777777"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1AFB7C52" w14:textId="77777777"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3CDD1867" w14:textId="77777777"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14:paraId="08FDED41" w14:textId="44ED8D8F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7FC76BD8"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</w:t>
      </w:r>
      <w:r w:rsidR="00E7456A" w:rsidRPr="005D60B4">
        <w:rPr>
          <w:rFonts w:ascii="Times New Roman" w:eastAsia="Century" w:hAnsi="Times New Roman" w:cs="Times New Roman"/>
        </w:rPr>
        <w:t xml:space="preserve"> </w:t>
      </w:r>
      <w:r w:rsidR="00D47D57" w:rsidRPr="005D60B4">
        <w:rPr>
          <w:rFonts w:ascii="Times New Roman" w:eastAsia="Century" w:hAnsi="Times New Roman" w:cs="Times New Roman"/>
        </w:rPr>
        <w:t>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E467342" w14:textId="5B9225F0" w:rsidR="005B0089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hAnsi="Times New Roman" w:cs="Times New Roman"/>
          <w:b/>
          <w:bCs/>
        </w:rPr>
        <w:t xml:space="preserve"> 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 xml:space="preserve">, in coerenza con le priorità per la formazione di cui alla citata nota ministeriale prot. </w:t>
      </w:r>
      <w:r w:rsidR="00665FE2">
        <w:rPr>
          <w:rFonts w:ascii="Times New Roman" w:eastAsia="Century" w:hAnsi="Times New Roman" w:cs="Times New Roman"/>
        </w:rPr>
        <w:t>65741</w:t>
      </w:r>
      <w:r>
        <w:rPr>
          <w:rFonts w:ascii="Times New Roman" w:eastAsia="Century" w:hAnsi="Times New Roman" w:cs="Times New Roman"/>
        </w:rPr>
        <w:t xml:space="preserve"> del </w:t>
      </w:r>
      <w:r w:rsidR="00665FE2">
        <w:rPr>
          <w:rFonts w:ascii="Times New Roman" w:eastAsia="Century" w:hAnsi="Times New Roman" w:cs="Times New Roman"/>
        </w:rPr>
        <w:t>07</w:t>
      </w:r>
      <w:r>
        <w:rPr>
          <w:rFonts w:ascii="Times New Roman" w:eastAsia="Century" w:hAnsi="Times New Roman" w:cs="Times New Roman"/>
        </w:rPr>
        <w:t>.11.202</w:t>
      </w:r>
      <w:r w:rsidR="000F069E">
        <w:rPr>
          <w:rFonts w:ascii="Times New Roman" w:eastAsia="Century" w:hAnsi="Times New Roman" w:cs="Times New Roman"/>
        </w:rPr>
        <w:t>3</w:t>
      </w:r>
      <w:r>
        <w:rPr>
          <w:rFonts w:ascii="Times New Roman" w:eastAsia="Century" w:hAnsi="Times New Roman" w:cs="Times New Roman"/>
        </w:rPr>
        <w:t>:</w:t>
      </w:r>
    </w:p>
    <w:p w14:paraId="40A61FE9" w14:textId="77777777" w:rsidR="0087135E" w:rsidRPr="001551BE" w:rsidRDefault="0087135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  <w:i/>
          <w:iCs/>
          <w:color w:val="0000CC"/>
          <w:sz w:val="24"/>
          <w:szCs w:val="24"/>
        </w:rPr>
      </w:pPr>
    </w:p>
    <w:p w14:paraId="26A9E77A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attività di orientamento; ruolo dei docenti tutor e orientatore (nei percorsi di istruzione secondaria); </w:t>
      </w:r>
    </w:p>
    <w:p w14:paraId="5F21F9D4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gestione della classe e delle attività didattiche in situazioni di emergenza;</w:t>
      </w:r>
    </w:p>
    <w:p w14:paraId="357A10EF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tecnologie della didattica digitale e loro integrazione nel curricolo;</w:t>
      </w:r>
    </w:p>
    <w:p w14:paraId="26E86F47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ampliamento e consolidamento delle competenze digitali dei docenti;</w:t>
      </w:r>
    </w:p>
    <w:p w14:paraId="3E01B116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inclusione sociale e dinamiche interculturali;</w:t>
      </w:r>
    </w:p>
    <w:p w14:paraId="61F37EF8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bisogni educativi speciali; </w:t>
      </w:r>
    </w:p>
    <w:p w14:paraId="555AD219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innovazione della didattica delle discipline e motivazione all’apprendimento;</w:t>
      </w:r>
    </w:p>
    <w:p w14:paraId="183AF967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buone pratiche di didattiche disciplinari;</w:t>
      </w:r>
    </w:p>
    <w:p w14:paraId="297EA29C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gestione della classe e dinamiche relazionali, con particolare riferimento alla prevenzione dei fenomeni di violenza, bullismo e cyberbullismo, discriminazioni;</w:t>
      </w:r>
    </w:p>
    <w:p w14:paraId="7A310B5E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percorsi per competenze relazionali e trasversali;</w:t>
      </w:r>
    </w:p>
    <w:p w14:paraId="468E070A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contrasto alla dispersione scolastica;</w:t>
      </w:r>
    </w:p>
    <w:p w14:paraId="51B0E811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lastRenderedPageBreak/>
        <w:t xml:space="preserve"> insegnamento di educazione civica con particolare riferimento alla prevenzione e al contrasto delle dipendenze;</w:t>
      </w:r>
    </w:p>
    <w:p w14:paraId="0AC3C16D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valutazione didattica degli apprendimenti; </w:t>
      </w:r>
    </w:p>
    <w:p w14:paraId="12E01FA2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 xml:space="preserve">valutazione di sistema (autovalutazione e miglioramento); </w:t>
      </w:r>
    </w:p>
    <w:p w14:paraId="3B2A43B2" w14:textId="77777777" w:rsidR="00310C47" w:rsidRPr="00310C47" w:rsidRDefault="00310C47" w:rsidP="00310C47">
      <w:pPr>
        <w:pStyle w:val="Paragrafoelenco"/>
        <w:numPr>
          <w:ilvl w:val="0"/>
          <w:numId w:val="20"/>
        </w:numPr>
        <w:spacing w:after="0" w:line="360" w:lineRule="auto"/>
        <w:rPr>
          <w:rFonts w:ascii="Palatino Linotype" w:hAnsi="Palatino Linotype"/>
          <w:i/>
          <w:iCs/>
          <w:szCs w:val="20"/>
        </w:rPr>
      </w:pPr>
      <w:r w:rsidRPr="00310C47">
        <w:rPr>
          <w:rFonts w:ascii="Palatino Linotype" w:hAnsi="Palatino Linotype"/>
          <w:i/>
          <w:iCs/>
          <w:szCs w:val="20"/>
        </w:rPr>
        <w:t>educazione alla sostenibilità.</w:t>
      </w:r>
    </w:p>
    <w:p w14:paraId="146E8777" w14:textId="75E304C9" w:rsidR="00C91B1F" w:rsidRDefault="001551BE" w:rsidP="001551BE">
      <w:p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ab/>
      </w:r>
    </w:p>
    <w:p w14:paraId="6F4F8E4F" w14:textId="77777777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2DCF380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</w:t>
      </w:r>
      <w:r w:rsidR="00496CDB">
        <w:rPr>
          <w:rFonts w:ascii="Times New Roman" w:eastAsia="Century" w:hAnsi="Times New Roman" w:cs="Times New Roman"/>
        </w:rPr>
        <w:t>in formazione e prova</w:t>
      </w:r>
      <w:r w:rsidRPr="002141DF">
        <w:rPr>
          <w:rFonts w:ascii="Times New Roman" w:eastAsia="Century" w:hAnsi="Times New Roman" w:cs="Times New Roman"/>
        </w:rPr>
        <w:t xml:space="preserve">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77777777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77F99052" w14:textId="77777777"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3C229B0A" w14:textId="77777777"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B0EA5A4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76364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E620" w14:textId="77777777" w:rsidR="0076364D" w:rsidRDefault="0076364D" w:rsidP="002D7D6C">
      <w:pPr>
        <w:spacing w:after="0" w:line="240" w:lineRule="auto"/>
      </w:pPr>
      <w:r>
        <w:separator/>
      </w:r>
    </w:p>
  </w:endnote>
  <w:endnote w:type="continuationSeparator" w:id="0">
    <w:p w14:paraId="211228CA" w14:textId="77777777" w:rsidR="0076364D" w:rsidRDefault="0076364D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6467919"/>
      <w:docPartObj>
        <w:docPartGallery w:val="Page Numbers (Bottom of Page)"/>
        <w:docPartUnique/>
      </w:docPartObj>
    </w:sdtPr>
    <w:sdtContent>
      <w:p w14:paraId="4F26E490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1F">
          <w:rPr>
            <w:noProof/>
          </w:rPr>
          <w:t>4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87B6" w14:textId="77777777" w:rsidR="0076364D" w:rsidRDefault="0076364D" w:rsidP="002D7D6C">
      <w:pPr>
        <w:spacing w:after="0" w:line="240" w:lineRule="auto"/>
      </w:pPr>
      <w:r>
        <w:separator/>
      </w:r>
    </w:p>
  </w:footnote>
  <w:footnote w:type="continuationSeparator" w:id="0">
    <w:p w14:paraId="18206D65" w14:textId="77777777" w:rsidR="0076364D" w:rsidRDefault="0076364D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C406" w14:textId="6E6875B3" w:rsidR="002D7D6C" w:rsidRDefault="00DC320F">
    <w:pPr>
      <w:pStyle w:val="Intestazione"/>
    </w:pPr>
    <w:proofErr w:type="spellStart"/>
    <w:r>
      <w:t>Modello_Patto</w:t>
    </w:r>
    <w:proofErr w:type="spellEnd"/>
    <w:r>
      <w:t xml:space="preserve"> per lo sviluppo professionale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808AC"/>
    <w:multiLevelType w:val="hybridMultilevel"/>
    <w:tmpl w:val="9A6E1D5A"/>
    <w:lvl w:ilvl="0" w:tplc="3364CA64">
      <w:start w:val="1"/>
      <w:numFmt w:val="bullet"/>
      <w:lvlText w:val="•"/>
      <w:lvlJc w:val="left"/>
      <w:pPr>
        <w:ind w:left="78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51932563">
    <w:abstractNumId w:val="7"/>
  </w:num>
  <w:num w:numId="2" w16cid:durableId="1489786302">
    <w:abstractNumId w:val="19"/>
  </w:num>
  <w:num w:numId="3" w16cid:durableId="923757433">
    <w:abstractNumId w:val="9"/>
  </w:num>
  <w:num w:numId="4" w16cid:durableId="512720292">
    <w:abstractNumId w:val="1"/>
  </w:num>
  <w:num w:numId="5" w16cid:durableId="1370689692">
    <w:abstractNumId w:val="18"/>
  </w:num>
  <w:num w:numId="6" w16cid:durableId="1949391435">
    <w:abstractNumId w:val="8"/>
  </w:num>
  <w:num w:numId="7" w16cid:durableId="1683899361">
    <w:abstractNumId w:val="13"/>
  </w:num>
  <w:num w:numId="8" w16cid:durableId="120081049">
    <w:abstractNumId w:val="11"/>
  </w:num>
  <w:num w:numId="9" w16cid:durableId="1834370999">
    <w:abstractNumId w:val="17"/>
  </w:num>
  <w:num w:numId="10" w16cid:durableId="427311967">
    <w:abstractNumId w:val="6"/>
  </w:num>
  <w:num w:numId="11" w16cid:durableId="2146467456">
    <w:abstractNumId w:val="3"/>
  </w:num>
  <w:num w:numId="12" w16cid:durableId="1099986037">
    <w:abstractNumId w:val="4"/>
  </w:num>
  <w:num w:numId="13" w16cid:durableId="171260615">
    <w:abstractNumId w:val="16"/>
  </w:num>
  <w:num w:numId="14" w16cid:durableId="1739589410">
    <w:abstractNumId w:val="10"/>
  </w:num>
  <w:num w:numId="15" w16cid:durableId="600724632">
    <w:abstractNumId w:val="2"/>
  </w:num>
  <w:num w:numId="16" w16cid:durableId="2125227308">
    <w:abstractNumId w:val="14"/>
  </w:num>
  <w:num w:numId="17" w16cid:durableId="1760054068">
    <w:abstractNumId w:val="5"/>
  </w:num>
  <w:num w:numId="18" w16cid:durableId="330106567">
    <w:abstractNumId w:val="0"/>
  </w:num>
  <w:num w:numId="19" w16cid:durableId="1759017297">
    <w:abstractNumId w:val="12"/>
  </w:num>
  <w:num w:numId="20" w16cid:durableId="555749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D"/>
    <w:rsid w:val="00010C00"/>
    <w:rsid w:val="0003342C"/>
    <w:rsid w:val="00046E2D"/>
    <w:rsid w:val="000F069E"/>
    <w:rsid w:val="000F2D4E"/>
    <w:rsid w:val="00120F4E"/>
    <w:rsid w:val="00135808"/>
    <w:rsid w:val="001551BE"/>
    <w:rsid w:val="001624EC"/>
    <w:rsid w:val="0017038E"/>
    <w:rsid w:val="00170DEB"/>
    <w:rsid w:val="001C6B41"/>
    <w:rsid w:val="001D1F8E"/>
    <w:rsid w:val="001E6D3C"/>
    <w:rsid w:val="001F492B"/>
    <w:rsid w:val="002028D4"/>
    <w:rsid w:val="002141DF"/>
    <w:rsid w:val="0022358F"/>
    <w:rsid w:val="002752CE"/>
    <w:rsid w:val="002D7D6C"/>
    <w:rsid w:val="002F0F9E"/>
    <w:rsid w:val="002F4EDD"/>
    <w:rsid w:val="00310C47"/>
    <w:rsid w:val="00376BC9"/>
    <w:rsid w:val="00381706"/>
    <w:rsid w:val="003B1101"/>
    <w:rsid w:val="00496CDB"/>
    <w:rsid w:val="004A68D9"/>
    <w:rsid w:val="004C23C5"/>
    <w:rsid w:val="00586FB5"/>
    <w:rsid w:val="0059623A"/>
    <w:rsid w:val="005B0089"/>
    <w:rsid w:val="005D60B4"/>
    <w:rsid w:val="00602797"/>
    <w:rsid w:val="00665FE2"/>
    <w:rsid w:val="006776C1"/>
    <w:rsid w:val="006940F5"/>
    <w:rsid w:val="0076364D"/>
    <w:rsid w:val="007B624F"/>
    <w:rsid w:val="007C52E7"/>
    <w:rsid w:val="008056E2"/>
    <w:rsid w:val="008218D0"/>
    <w:rsid w:val="0087135E"/>
    <w:rsid w:val="0089305D"/>
    <w:rsid w:val="008A7B04"/>
    <w:rsid w:val="008B16AE"/>
    <w:rsid w:val="00951DF1"/>
    <w:rsid w:val="009521CC"/>
    <w:rsid w:val="00A41815"/>
    <w:rsid w:val="00AA0B98"/>
    <w:rsid w:val="00AA489A"/>
    <w:rsid w:val="00AC4B3D"/>
    <w:rsid w:val="00B33270"/>
    <w:rsid w:val="00B51D27"/>
    <w:rsid w:val="00BA5478"/>
    <w:rsid w:val="00C91B1F"/>
    <w:rsid w:val="00CE7649"/>
    <w:rsid w:val="00D47D57"/>
    <w:rsid w:val="00D5107E"/>
    <w:rsid w:val="00DA428C"/>
    <w:rsid w:val="00DC17F9"/>
    <w:rsid w:val="00DC320F"/>
    <w:rsid w:val="00E13F25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Di Nocera Annamaria</cp:lastModifiedBy>
  <cp:revision>4</cp:revision>
  <cp:lastPrinted>2020-02-05T10:35:00Z</cp:lastPrinted>
  <dcterms:created xsi:type="dcterms:W3CDTF">2024-01-22T17:03:00Z</dcterms:created>
  <dcterms:modified xsi:type="dcterms:W3CDTF">2024-01-22T17:05:00Z</dcterms:modified>
</cp:coreProperties>
</file>